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01" w:rsidRDefault="00C45001">
      <w:pPr>
        <w:wordWrap w:val="0"/>
        <w:overflowPunct w:val="0"/>
        <w:autoSpaceDE w:val="0"/>
        <w:autoSpaceDN w:val="0"/>
        <w:textAlignment w:val="center"/>
        <w:rPr>
          <w:szCs w:val="21"/>
        </w:rPr>
      </w:pPr>
      <w:bookmarkStart w:id="0" w:name="_GoBack"/>
      <w:bookmarkEnd w:id="0"/>
    </w:p>
    <w:p w:rsidR="006012AC" w:rsidRDefault="006012AC">
      <w:pPr>
        <w:wordWrap w:val="0"/>
        <w:overflowPunct w:val="0"/>
        <w:autoSpaceDE w:val="0"/>
        <w:autoSpaceDN w:val="0"/>
        <w:textAlignment w:val="center"/>
        <w:rPr>
          <w:szCs w:val="21"/>
        </w:rPr>
      </w:pPr>
    </w:p>
    <w:p w:rsidR="00C45001" w:rsidRDefault="006012AC">
      <w:pPr>
        <w:pStyle w:val="a3"/>
        <w:wordWrap w:val="0"/>
        <w:overflowPunct w:val="0"/>
        <w:autoSpaceDE w:val="0"/>
        <w:autoSpaceDN w:val="0"/>
        <w:textAlignment w:val="center"/>
        <w:rPr>
          <w:szCs w:val="21"/>
        </w:rPr>
      </w:pPr>
      <w:r w:rsidRPr="006012AC">
        <w:rPr>
          <w:rFonts w:hint="eastAsia"/>
          <w:szCs w:val="21"/>
        </w:rPr>
        <w:t>南相木村小中学校等及び高等学校等入学祝金</w:t>
      </w:r>
      <w:r w:rsidR="00C45001">
        <w:rPr>
          <w:rFonts w:hint="eastAsia"/>
          <w:szCs w:val="21"/>
        </w:rPr>
        <w:t>交付申請書</w:t>
      </w:r>
    </w:p>
    <w:p w:rsidR="00C45001" w:rsidRDefault="00C45001">
      <w:pPr>
        <w:wordWrap w:val="0"/>
        <w:overflowPunct w:val="0"/>
        <w:autoSpaceDE w:val="0"/>
        <w:autoSpaceDN w:val="0"/>
        <w:rPr>
          <w:szCs w:val="21"/>
        </w:rPr>
      </w:pPr>
    </w:p>
    <w:p w:rsidR="00C45001" w:rsidRDefault="00C45001">
      <w:pPr>
        <w:pStyle w:val="ab"/>
        <w:wordWrap w:val="0"/>
        <w:overflowPunct w:val="0"/>
        <w:autoSpaceDE w:val="0"/>
        <w:autoSpaceDN w:val="0"/>
        <w:spacing w:line="240" w:lineRule="exact"/>
        <w:textAlignment w:val="center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年　　月　　日　　</w:t>
      </w:r>
    </w:p>
    <w:p w:rsidR="00C45001" w:rsidRDefault="00C45001">
      <w:pPr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　南相木村長　様</w:t>
      </w:r>
    </w:p>
    <w:p w:rsidR="00C45001" w:rsidRDefault="00C45001">
      <w:pPr>
        <w:pStyle w:val="ab"/>
        <w:kinsoku w:val="0"/>
        <w:wordWrap w:val="0"/>
        <w:overflowPunct w:val="0"/>
        <w:autoSpaceDE w:val="0"/>
        <w:autoSpaceDN w:val="0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（申請者）住　所　南相木村　　　　番地　　</w:t>
      </w:r>
    </w:p>
    <w:p w:rsidR="000409B0" w:rsidRPr="00E57796" w:rsidRDefault="000409B0" w:rsidP="00E57796">
      <w:pPr>
        <w:jc w:val="right"/>
      </w:pPr>
    </w:p>
    <w:p w:rsidR="00C45001" w:rsidRDefault="00C45001">
      <w:pPr>
        <w:wordWrap w:val="0"/>
        <w:autoSpaceDE w:val="0"/>
        <w:autoSpaceDN w:val="0"/>
        <w:jc w:val="right"/>
        <w:textAlignment w:val="center"/>
        <w:rPr>
          <w:szCs w:val="21"/>
        </w:rPr>
      </w:pPr>
      <w:r>
        <w:rPr>
          <w:rFonts w:hint="eastAsia"/>
          <w:szCs w:val="21"/>
        </w:rPr>
        <w:t xml:space="preserve">氏　名　　　　　　　　　　</w:t>
      </w:r>
      <w:r w:rsidR="00BC39EA" w:rsidRPr="00BF6DA5">
        <w:rPr>
          <w:rFonts w:hint="eastAsia"/>
        </w:rPr>
        <w:t xml:space="preserve">　</w:t>
      </w:r>
      <w:r>
        <w:rPr>
          <w:rFonts w:hint="eastAsia"/>
          <w:szCs w:val="21"/>
        </w:rPr>
        <w:t xml:space="preserve">　　</w:t>
      </w:r>
    </w:p>
    <w:p w:rsidR="00C45001" w:rsidRDefault="000409B0">
      <w:pPr>
        <w:kinsoku w:val="0"/>
        <w:wordWrap w:val="0"/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 xml:space="preserve">入学対象者との続柄　　　　　　　</w:t>
      </w:r>
    </w:p>
    <w:p w:rsidR="000409B0" w:rsidRDefault="000409B0" w:rsidP="000409B0">
      <w:pPr>
        <w:kinsoku w:val="0"/>
        <w:overflowPunct w:val="0"/>
        <w:autoSpaceDE w:val="0"/>
        <w:autoSpaceDN w:val="0"/>
        <w:jc w:val="right"/>
        <w:rPr>
          <w:szCs w:val="21"/>
        </w:rPr>
      </w:pPr>
    </w:p>
    <w:p w:rsidR="00C45001" w:rsidRDefault="00C45001">
      <w:pPr>
        <w:kinsoku w:val="0"/>
        <w:wordWrap w:val="0"/>
        <w:overflowPunct w:val="0"/>
        <w:autoSpaceDE w:val="0"/>
        <w:autoSpaceDN w:val="0"/>
        <w:ind w:left="226" w:hanging="226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6012AC" w:rsidRPr="006012AC">
        <w:rPr>
          <w:rFonts w:hint="eastAsia"/>
          <w:szCs w:val="21"/>
        </w:rPr>
        <w:t>南相木村小中学校等及び高等学校等入学祝金</w:t>
      </w:r>
      <w:r>
        <w:rPr>
          <w:rFonts w:hint="eastAsia"/>
          <w:szCs w:val="21"/>
        </w:rPr>
        <w:t>交付要綱の規定による祝金を、下記のとおり交付してください。</w:t>
      </w:r>
      <w:r w:rsidR="000409B0">
        <w:rPr>
          <w:rFonts w:hint="eastAsia"/>
          <w:szCs w:val="21"/>
        </w:rPr>
        <w:t>なお、</w:t>
      </w:r>
      <w:r w:rsidR="000409B0" w:rsidRPr="000409B0">
        <w:rPr>
          <w:rFonts w:hint="eastAsia"/>
          <w:szCs w:val="21"/>
        </w:rPr>
        <w:t>南相木村小中学校等及び高等学校等入学祝金交付要綱</w:t>
      </w:r>
      <w:r w:rsidR="000409B0">
        <w:rPr>
          <w:rFonts w:hint="eastAsia"/>
          <w:szCs w:val="21"/>
        </w:rPr>
        <w:t>第６条に該当となった場合には</w:t>
      </w:r>
      <w:r w:rsidR="000409B0" w:rsidRPr="006012AC">
        <w:rPr>
          <w:rFonts w:hint="eastAsia"/>
          <w:szCs w:val="21"/>
        </w:rPr>
        <w:t>入学祝金</w:t>
      </w:r>
      <w:r w:rsidR="000409B0">
        <w:rPr>
          <w:rFonts w:hint="eastAsia"/>
          <w:szCs w:val="21"/>
        </w:rPr>
        <w:t>を全額返還いたします。</w:t>
      </w:r>
    </w:p>
    <w:p w:rsidR="00C45001" w:rsidRDefault="00C45001">
      <w:pPr>
        <w:kinsoku w:val="0"/>
        <w:wordWrap w:val="0"/>
        <w:overflowPunct w:val="0"/>
        <w:autoSpaceDE w:val="0"/>
        <w:autoSpaceDN w:val="0"/>
        <w:ind w:left="226" w:hanging="226"/>
        <w:rPr>
          <w:szCs w:val="21"/>
        </w:rPr>
      </w:pPr>
    </w:p>
    <w:p w:rsidR="00C45001" w:rsidRDefault="00C45001">
      <w:pPr>
        <w:kinsoku w:val="0"/>
        <w:wordWrap w:val="0"/>
        <w:overflowPunct w:val="0"/>
        <w:autoSpaceDE w:val="0"/>
        <w:autoSpaceDN w:val="0"/>
        <w:ind w:left="226" w:hanging="226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C45001" w:rsidRDefault="00C45001">
      <w:pPr>
        <w:kinsoku w:val="0"/>
        <w:wordWrap w:val="0"/>
        <w:overflowPunct w:val="0"/>
        <w:autoSpaceDE w:val="0"/>
        <w:autoSpaceDN w:val="0"/>
        <w:ind w:left="226" w:hanging="226"/>
        <w:jc w:val="center"/>
        <w:rPr>
          <w:szCs w:val="21"/>
        </w:rPr>
      </w:pPr>
    </w:p>
    <w:tbl>
      <w:tblPr>
        <w:tblW w:w="0" w:type="auto"/>
        <w:tblInd w:w="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5"/>
      </w:tblGrid>
      <w:tr w:rsidR="00C45001">
        <w:trPr>
          <w:trHeight w:val="625"/>
        </w:trPr>
        <w:tc>
          <w:tcPr>
            <w:tcW w:w="5085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交付申請額　　　　　　　　　　　　　　円</w:t>
            </w:r>
          </w:p>
        </w:tc>
      </w:tr>
    </w:tbl>
    <w:p w:rsidR="00C45001" w:rsidRDefault="00C45001">
      <w:pPr>
        <w:kinsoku w:val="0"/>
        <w:wordWrap w:val="0"/>
        <w:overflowPunct w:val="0"/>
        <w:autoSpaceDE w:val="0"/>
        <w:autoSpaceDN w:val="0"/>
        <w:ind w:left="226" w:hanging="226"/>
        <w:jc w:val="center"/>
        <w:rPr>
          <w:szCs w:val="21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082"/>
        <w:gridCol w:w="3503"/>
        <w:gridCol w:w="452"/>
        <w:gridCol w:w="1921"/>
      </w:tblGrid>
      <w:tr w:rsidR="00C45001" w:rsidTr="000409B0">
        <w:trPr>
          <w:cantSplit/>
          <w:trHeight w:val="546"/>
        </w:trPr>
        <w:tc>
          <w:tcPr>
            <w:tcW w:w="630" w:type="dxa"/>
            <w:vMerge w:val="restart"/>
            <w:vAlign w:val="center"/>
          </w:tcPr>
          <w:p w:rsidR="00C45001" w:rsidRDefault="006012AC" w:rsidP="006012AC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</w:t>
            </w:r>
          </w:p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</w:t>
            </w:r>
          </w:p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象</w:t>
            </w:r>
          </w:p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2082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ind w:leftChars="50" w:left="113" w:rightChars="50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ind w:leftChars="50" w:left="113" w:rightChars="50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503" w:type="dxa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</w:p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</w:t>
            </w:r>
          </w:p>
        </w:tc>
        <w:tc>
          <w:tcPr>
            <w:tcW w:w="1921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</w:tr>
      <w:tr w:rsidR="00C45001" w:rsidTr="000409B0">
        <w:trPr>
          <w:cantSplit/>
          <w:trHeight w:val="546"/>
        </w:trPr>
        <w:tc>
          <w:tcPr>
            <w:tcW w:w="630" w:type="dxa"/>
            <w:vMerge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ind w:leftChars="50" w:left="113" w:rightChars="50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876" w:type="dxa"/>
            <w:gridSpan w:val="3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日生まれ</w:t>
            </w:r>
          </w:p>
        </w:tc>
      </w:tr>
      <w:tr w:rsidR="00C45001" w:rsidTr="000409B0">
        <w:trPr>
          <w:cantSplit/>
          <w:trHeight w:val="546"/>
        </w:trPr>
        <w:tc>
          <w:tcPr>
            <w:tcW w:w="630" w:type="dxa"/>
            <w:vMerge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C45001" w:rsidRDefault="006012AC">
            <w:pPr>
              <w:kinsoku w:val="0"/>
              <w:wordWrap w:val="0"/>
              <w:overflowPunct w:val="0"/>
              <w:autoSpaceDE w:val="0"/>
              <w:autoSpaceDN w:val="0"/>
              <w:ind w:leftChars="50" w:left="113" w:rightChars="50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入学学校名</w:t>
            </w:r>
          </w:p>
        </w:tc>
        <w:tc>
          <w:tcPr>
            <w:tcW w:w="5876" w:type="dxa"/>
            <w:gridSpan w:val="3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C45001" w:rsidTr="000409B0">
        <w:trPr>
          <w:cantSplit/>
          <w:trHeight w:val="546"/>
        </w:trPr>
        <w:tc>
          <w:tcPr>
            <w:tcW w:w="630" w:type="dxa"/>
            <w:vMerge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C45001" w:rsidRDefault="006012AC">
            <w:pPr>
              <w:kinsoku w:val="0"/>
              <w:wordWrap w:val="0"/>
              <w:overflowPunct w:val="0"/>
              <w:autoSpaceDE w:val="0"/>
              <w:autoSpaceDN w:val="0"/>
              <w:ind w:leftChars="50" w:left="113" w:rightChars="50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入学</w:t>
            </w:r>
            <w:r w:rsidR="00C45001">
              <w:rPr>
                <w:rFonts w:hint="eastAsia"/>
                <w:szCs w:val="21"/>
              </w:rPr>
              <w:t>年月日</w:t>
            </w:r>
          </w:p>
        </w:tc>
        <w:tc>
          <w:tcPr>
            <w:tcW w:w="5876" w:type="dxa"/>
            <w:gridSpan w:val="3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C45001">
        <w:trPr>
          <w:trHeight w:val="645"/>
        </w:trPr>
        <w:tc>
          <w:tcPr>
            <w:tcW w:w="2712" w:type="dxa"/>
            <w:gridSpan w:val="2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振込先口座番号</w:t>
            </w:r>
          </w:p>
        </w:tc>
        <w:tc>
          <w:tcPr>
            <w:tcW w:w="5876" w:type="dxa"/>
            <w:gridSpan w:val="3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spacing w:line="480" w:lineRule="exac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金融機関名</w:t>
            </w:r>
          </w:p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spacing w:line="480" w:lineRule="exac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spacing w:line="480" w:lineRule="exac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</w:tr>
    </w:tbl>
    <w:p w:rsidR="00C45001" w:rsidRDefault="00C45001" w:rsidP="000409B0">
      <w:pPr>
        <w:kinsoku w:val="0"/>
        <w:wordWrap w:val="0"/>
        <w:overflowPunct w:val="0"/>
        <w:autoSpaceDE w:val="0"/>
        <w:autoSpaceDN w:val="0"/>
        <w:ind w:left="226" w:hanging="226"/>
        <w:rPr>
          <w:szCs w:val="21"/>
        </w:rPr>
      </w:pPr>
      <w:r>
        <w:rPr>
          <w:rFonts w:hint="eastAsia"/>
          <w:szCs w:val="21"/>
        </w:rPr>
        <w:t xml:space="preserve">　添付書類：</w:t>
      </w:r>
      <w:r w:rsidR="006012AC" w:rsidRPr="006012AC">
        <w:rPr>
          <w:rFonts w:hint="eastAsia"/>
          <w:szCs w:val="21"/>
        </w:rPr>
        <w:t>在学証明書又は学生証</w:t>
      </w:r>
      <w:r w:rsidR="006012AC">
        <w:rPr>
          <w:rFonts w:hint="eastAsia"/>
          <w:szCs w:val="21"/>
        </w:rPr>
        <w:t>の</w:t>
      </w:r>
      <w:r>
        <w:rPr>
          <w:rFonts w:hint="eastAsia"/>
          <w:szCs w:val="21"/>
        </w:rPr>
        <w:t>写</w:t>
      </w:r>
      <w:r w:rsidR="006012AC">
        <w:rPr>
          <w:rFonts w:hint="eastAsia"/>
          <w:szCs w:val="21"/>
        </w:rPr>
        <w:t>し</w:t>
      </w:r>
      <w:r w:rsidR="000409B0">
        <w:rPr>
          <w:rFonts w:hint="eastAsia"/>
          <w:szCs w:val="21"/>
        </w:rPr>
        <w:t>（高等学校以上に限る）</w:t>
      </w:r>
    </w:p>
    <w:p w:rsidR="000409B0" w:rsidRPr="000409B0" w:rsidRDefault="000409B0" w:rsidP="000409B0">
      <w:pPr>
        <w:kinsoku w:val="0"/>
        <w:wordWrap w:val="0"/>
        <w:overflowPunct w:val="0"/>
        <w:autoSpaceDE w:val="0"/>
        <w:autoSpaceDN w:val="0"/>
        <w:ind w:left="226" w:hanging="226"/>
        <w:rPr>
          <w:szCs w:val="21"/>
          <w:u w:val="dotDash"/>
        </w:rPr>
      </w:pPr>
      <w:r w:rsidRPr="000409B0">
        <w:rPr>
          <w:rFonts w:hint="eastAsia"/>
          <w:szCs w:val="21"/>
          <w:u w:val="dotDash"/>
        </w:rPr>
        <w:t xml:space="preserve">　　　　　　　　　　　　　　　　　　　　　　　　　　　　　　　　　　　　　　　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2"/>
        <w:gridCol w:w="979"/>
        <w:gridCol w:w="979"/>
        <w:gridCol w:w="980"/>
        <w:gridCol w:w="979"/>
        <w:gridCol w:w="979"/>
        <w:gridCol w:w="980"/>
      </w:tblGrid>
      <w:tr w:rsidR="00C45001">
        <w:trPr>
          <w:cantSplit/>
          <w:trHeight w:val="345"/>
        </w:trPr>
        <w:tc>
          <w:tcPr>
            <w:tcW w:w="2712" w:type="dxa"/>
            <w:vMerge w:val="restart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上記について可・否と認め処理してよろしいでしょうか。</w:t>
            </w:r>
          </w:p>
        </w:tc>
        <w:tc>
          <w:tcPr>
            <w:tcW w:w="5876" w:type="dxa"/>
            <w:gridSpan w:val="6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決　裁　欄</w:t>
            </w:r>
          </w:p>
        </w:tc>
      </w:tr>
      <w:tr w:rsidR="00C45001">
        <w:trPr>
          <w:cantSplit/>
          <w:trHeight w:val="482"/>
        </w:trPr>
        <w:tc>
          <w:tcPr>
            <w:tcW w:w="2712" w:type="dxa"/>
            <w:vMerge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979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村　長</w:t>
            </w:r>
          </w:p>
        </w:tc>
        <w:tc>
          <w:tcPr>
            <w:tcW w:w="979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副村長</w:t>
            </w:r>
          </w:p>
        </w:tc>
        <w:tc>
          <w:tcPr>
            <w:tcW w:w="980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総務</w:t>
            </w:r>
          </w:p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課長</w:t>
            </w:r>
          </w:p>
        </w:tc>
        <w:tc>
          <w:tcPr>
            <w:tcW w:w="979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</w:p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課長</w:t>
            </w:r>
          </w:p>
        </w:tc>
        <w:tc>
          <w:tcPr>
            <w:tcW w:w="979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</w:p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係長</w:t>
            </w:r>
          </w:p>
        </w:tc>
        <w:tc>
          <w:tcPr>
            <w:tcW w:w="980" w:type="dxa"/>
            <w:vAlign w:val="center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担　当</w:t>
            </w:r>
          </w:p>
        </w:tc>
      </w:tr>
      <w:tr w:rsidR="00C45001" w:rsidTr="000409B0">
        <w:trPr>
          <w:cantSplit/>
          <w:trHeight w:val="792"/>
        </w:trPr>
        <w:tc>
          <w:tcPr>
            <w:tcW w:w="2712" w:type="dxa"/>
            <w:vMerge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979" w:type="dxa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979" w:type="dxa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980" w:type="dxa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979" w:type="dxa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979" w:type="dxa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980" w:type="dxa"/>
          </w:tcPr>
          <w:p w:rsidR="00C45001" w:rsidRDefault="00C45001">
            <w:pPr>
              <w:kinsoku w:val="0"/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:rsidR="000409B0" w:rsidRDefault="000409B0" w:rsidP="000409B0">
      <w:pPr>
        <w:autoSpaceDE w:val="0"/>
        <w:autoSpaceDN w:val="0"/>
        <w:textAlignment w:val="center"/>
      </w:pPr>
    </w:p>
    <w:sectPr w:rsidR="00040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1134" w:gutter="0"/>
      <w:cols w:space="425"/>
      <w:titlePg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8D" w:rsidRDefault="00DF028D">
      <w:r>
        <w:separator/>
      </w:r>
    </w:p>
  </w:endnote>
  <w:endnote w:type="continuationSeparator" w:id="0">
    <w:p w:rsidR="00DF028D" w:rsidRDefault="00DF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9FE" w:rsidRPr="006659FE" w:rsidRDefault="006659FE" w:rsidP="006659F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9FE" w:rsidRPr="006659FE" w:rsidRDefault="006659FE" w:rsidP="006659F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9FE" w:rsidRPr="006659FE" w:rsidRDefault="006659FE" w:rsidP="006659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8D" w:rsidRDefault="00DF028D">
      <w:r>
        <w:separator/>
      </w:r>
    </w:p>
  </w:footnote>
  <w:footnote w:type="continuationSeparator" w:id="0">
    <w:p w:rsidR="00DF028D" w:rsidRDefault="00DF0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9FE" w:rsidRPr="006659FE" w:rsidRDefault="006659FE" w:rsidP="006659F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9FE" w:rsidRPr="006659FE" w:rsidRDefault="006659FE" w:rsidP="006659F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01" w:rsidRPr="006659FE" w:rsidRDefault="00C45001" w:rsidP="006659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94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01"/>
    <w:rsid w:val="0002391F"/>
    <w:rsid w:val="000409B0"/>
    <w:rsid w:val="00055B37"/>
    <w:rsid w:val="001C3D32"/>
    <w:rsid w:val="004E1901"/>
    <w:rsid w:val="006012AC"/>
    <w:rsid w:val="006659FE"/>
    <w:rsid w:val="00704720"/>
    <w:rsid w:val="00725BC1"/>
    <w:rsid w:val="00A700E7"/>
    <w:rsid w:val="00B42D82"/>
    <w:rsid w:val="00BC39EA"/>
    <w:rsid w:val="00BF6DA5"/>
    <w:rsid w:val="00C45001"/>
    <w:rsid w:val="00DF028D"/>
    <w:rsid w:val="00E56581"/>
    <w:rsid w:val="00E57796"/>
    <w:rsid w:val="00E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pPr>
      <w:wordWrap w:val="0"/>
      <w:autoSpaceDE w:val="0"/>
      <w:autoSpaceDN w:val="0"/>
      <w:spacing w:line="40" w:lineRule="atLeast"/>
      <w:ind w:firstLine="227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Closing"/>
    <w:basedOn w:val="a"/>
    <w:next w:val="a"/>
    <w:link w:val="ac"/>
    <w:uiPriority w:val="99"/>
    <w:pPr>
      <w:jc w:val="right"/>
    </w:pPr>
    <w:rPr>
      <w:rFonts w:ascii="Century"/>
      <w:sz w:val="23"/>
      <w:szCs w:val="23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pPr>
      <w:wordWrap w:val="0"/>
      <w:autoSpaceDE w:val="0"/>
      <w:autoSpaceDN w:val="0"/>
      <w:spacing w:line="40" w:lineRule="atLeast"/>
      <w:ind w:firstLine="227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Closing"/>
    <w:basedOn w:val="a"/>
    <w:next w:val="a"/>
    <w:link w:val="ac"/>
    <w:uiPriority w:val="99"/>
    <w:pPr>
      <w:jc w:val="right"/>
    </w:pPr>
    <w:rPr>
      <w:rFonts w:ascii="Century"/>
      <w:sz w:val="23"/>
      <w:szCs w:val="23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高木敏和</dc:creator>
  <cp:keywords/>
  <dc:description/>
  <cp:lastModifiedBy>#川西 賢太</cp:lastModifiedBy>
  <cp:revision>2</cp:revision>
  <cp:lastPrinted>2007-12-17T06:45:00Z</cp:lastPrinted>
  <dcterms:created xsi:type="dcterms:W3CDTF">2024-03-22T09:25:00Z</dcterms:created>
  <dcterms:modified xsi:type="dcterms:W3CDTF">2024-03-22T09:25:00Z</dcterms:modified>
</cp:coreProperties>
</file>